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D" w:rsidRPr="00E33023" w:rsidRDefault="0045162D" w:rsidP="00451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03233"/>
          <w:bdr w:val="none" w:sz="0" w:space="0" w:color="auto" w:frame="1"/>
          <w:lang w:eastAsia="ru-RU"/>
        </w:rPr>
      </w:pPr>
      <w:r w:rsidRPr="00E33023">
        <w:rPr>
          <w:rFonts w:ascii="Arial" w:eastAsia="Times New Roman" w:hAnsi="Arial" w:cs="Arial"/>
          <w:b/>
          <w:color w:val="303233"/>
          <w:bdr w:val="none" w:sz="0" w:space="0" w:color="auto" w:frame="1"/>
          <w:lang w:eastAsia="ru-RU"/>
        </w:rPr>
        <w:t xml:space="preserve">Задачи: </w:t>
      </w:r>
    </w:p>
    <w:p w:rsidR="0045162D" w:rsidRPr="0045162D" w:rsidRDefault="0045162D" w:rsidP="004516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Разработка моделей для прогнозирования развития проектов, реализуемых на площадке, их интеграция в цифровые продукты и интерпретация результатов моделирования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Организация деятельности по выявлению качественных и количественных взаимосвязей между свойствами объектов, анализируемых в проектах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Расширение практики использования инструментов продвинутой аналитики (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advanced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analytics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)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Разработка и реализация концепции создания центра в области продвинутой аналитики и исследования данных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Взаимодействие с дата-офисом в целях развития ИТ-инфраструктуры и создания центра продвинутой аналитики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Оперативное руководство деятельностью команды аналитиков (3-4 ед.), развитие компетенций команды, наставничество</w:t>
      </w:r>
    </w:p>
    <w:p w:rsidR="0045162D" w:rsidRPr="00E33023" w:rsidRDefault="0045162D" w:rsidP="00451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</w:pPr>
    </w:p>
    <w:p w:rsidR="0045162D" w:rsidRPr="0045162D" w:rsidRDefault="0045162D" w:rsidP="004516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E33023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Необходимый опыт и навыки:</w:t>
      </w:r>
      <w:bookmarkStart w:id="0" w:name="_GoBack"/>
      <w:bookmarkEnd w:id="0"/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Высшее образование (математика, 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матметоды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в экономике, экономическая статистика)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Опыт реализации прикладных исследовательских и консалтинговых проектов по заказу органов власти от 3-х лет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Владение 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Python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/ R / SQL на уровне уверенного пользователя, самостоятельное написание кода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Знание статистических пакетов анализа данных (STATA, 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EViews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, SPSS, MATLAB)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Понимание современных инструментов управления данными, BI, аналитикой, ML и DS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Развитые презентационные и коммуникационные навыки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Английский язык – 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upper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intermediate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и выше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Наличие публикаций в ведущих научных журналах (социально-гуманитарный блок)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Приветствуется менеджерский опыт, готовность брать ответственность за результат команды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Проактивность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и ориентация на практический результат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;</w:t>
      </w:r>
    </w:p>
    <w:p w:rsidR="0045162D" w:rsidRPr="0045162D" w:rsidRDefault="0045162D" w:rsidP="004516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Учёная степень в области социально-гуманитарных наук будет преимуществом</w:t>
      </w:r>
    </w:p>
    <w:p w:rsidR="0045162D" w:rsidRPr="00E33023" w:rsidRDefault="0045162D" w:rsidP="00451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</w:pPr>
    </w:p>
    <w:p w:rsidR="0045162D" w:rsidRPr="00E33023" w:rsidRDefault="0045162D" w:rsidP="00451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</w:pPr>
    </w:p>
    <w:p w:rsidR="0045162D" w:rsidRPr="0045162D" w:rsidRDefault="0045162D" w:rsidP="004516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lang w:eastAsia="ru-RU"/>
        </w:rPr>
      </w:pPr>
      <w:r w:rsidRPr="00E33023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/>
        </w:rPr>
        <w:t>Мы предлагаем:</w:t>
      </w:r>
    </w:p>
    <w:p w:rsidR="00632F36" w:rsidRPr="00E33023" w:rsidRDefault="0045162D" w:rsidP="004516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Стать частью </w:t>
      </w:r>
      <w:r w:rsidR="00632F36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динамичной профессиональной команды, чтобы вместе </w:t>
      </w: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решать интересные и важные </w:t>
      </w:r>
      <w:r w:rsidR="00632F36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задачи федерального масштаба;</w:t>
      </w:r>
    </w:p>
    <w:p w:rsidR="00632F36" w:rsidRPr="00E33023" w:rsidRDefault="0095159E" w:rsidP="004516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Участвовать в аналитических проектах и о</w:t>
      </w:r>
      <w:r w:rsidR="00632F36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беспечивать </w:t>
      </w: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достоверную экспертизу для принятия управленческих решений; </w:t>
      </w:r>
    </w:p>
    <w:p w:rsidR="0045162D" w:rsidRPr="00E33023" w:rsidRDefault="0045162D" w:rsidP="004516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Работа</w:t>
      </w:r>
      <w:r w:rsidR="0095159E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ть</w:t>
      </w: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с</w:t>
      </w:r>
      <w:r w:rsidR="0095159E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большим </w:t>
      </w:r>
      <w:r w:rsidR="0095159E" w:rsidRPr="00E33023">
        <w:rPr>
          <w:rFonts w:ascii="Arial" w:eastAsia="Times New Roman" w:hAnsi="Arial" w:cs="Arial"/>
          <w:color w:val="303233"/>
          <w:bdr w:val="none" w:sz="0" w:space="0" w:color="auto" w:frame="1"/>
          <w:lang w:val="en-US" w:eastAsia="ru-RU"/>
        </w:rPr>
        <w:t>o</w:t>
      </w:r>
      <w:proofErr w:type="spellStart"/>
      <w:r w:rsidR="0095159E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бъёмом</w:t>
      </w:r>
      <w:proofErr w:type="spellEnd"/>
      <w:r w:rsidR="0095159E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данных в целях научных исследований;</w:t>
      </w:r>
    </w:p>
    <w:p w:rsidR="00E33023" w:rsidRPr="0045162D" w:rsidRDefault="00E33023" w:rsidP="00E3302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Достойный уровень оплаты труда, премирование, п</w:t>
      </w: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рограмма ДМС</w:t>
      </w: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, спортивные активности;</w:t>
      </w:r>
    </w:p>
    <w:p w:rsidR="0045162D" w:rsidRPr="0045162D" w:rsidRDefault="0045162D" w:rsidP="004516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233"/>
          <w:lang w:eastAsia="ru-RU"/>
        </w:rPr>
      </w:pPr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Современный офис с </w:t>
      </w:r>
      <w:proofErr w:type="spellStart"/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коворкингом</w:t>
      </w:r>
      <w:proofErr w:type="spellEnd"/>
      <w:r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и</w:t>
      </w:r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митинг-</w:t>
      </w:r>
      <w:proofErr w:type="spellStart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румами</w:t>
      </w:r>
      <w:proofErr w:type="spellEnd"/>
      <w:r w:rsidRPr="0045162D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 xml:space="preserve"> </w:t>
      </w:r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(</w:t>
      </w:r>
      <w:proofErr w:type="spellStart"/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м.Киевская</w:t>
      </w:r>
      <w:proofErr w:type="spellEnd"/>
      <w:r w:rsidR="00E33023" w:rsidRPr="00E33023">
        <w:rPr>
          <w:rFonts w:ascii="Arial" w:eastAsia="Times New Roman" w:hAnsi="Arial" w:cs="Arial"/>
          <w:color w:val="303233"/>
          <w:bdr w:val="none" w:sz="0" w:space="0" w:color="auto" w:frame="1"/>
          <w:lang w:eastAsia="ru-RU"/>
        </w:rPr>
        <w:t>)</w:t>
      </w:r>
    </w:p>
    <w:p w:rsidR="004A6342" w:rsidRPr="00E33023" w:rsidRDefault="004A6342">
      <w:pPr>
        <w:rPr>
          <w:rFonts w:ascii="Arial" w:hAnsi="Arial" w:cs="Arial"/>
        </w:rPr>
      </w:pPr>
    </w:p>
    <w:sectPr w:rsidR="004A6342" w:rsidRPr="00E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D62"/>
    <w:multiLevelType w:val="multilevel"/>
    <w:tmpl w:val="E1B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416F9"/>
    <w:multiLevelType w:val="multilevel"/>
    <w:tmpl w:val="FDC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C2EF8"/>
    <w:multiLevelType w:val="multilevel"/>
    <w:tmpl w:val="3DD2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2D"/>
    <w:rsid w:val="0045162D"/>
    <w:rsid w:val="004A6342"/>
    <w:rsid w:val="00632F36"/>
    <w:rsid w:val="0095159E"/>
    <w:rsid w:val="00E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0906"/>
  <w15:chartTrackingRefBased/>
  <w15:docId w15:val="{B0C2EC9E-B06C-44FA-A56B-4C7612D0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Светлана Марковна</dc:creator>
  <cp:keywords/>
  <dc:description/>
  <cp:lastModifiedBy>Павленко Светлана Марковна</cp:lastModifiedBy>
  <cp:revision>1</cp:revision>
  <dcterms:created xsi:type="dcterms:W3CDTF">2023-07-31T09:00:00Z</dcterms:created>
  <dcterms:modified xsi:type="dcterms:W3CDTF">2023-07-31T10:11:00Z</dcterms:modified>
</cp:coreProperties>
</file>